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A4" w:rsidRPr="001E20E6" w:rsidRDefault="00BD6DA4" w:rsidP="00BD6DA4">
      <w:pPr>
        <w:rPr>
          <w:rFonts w:ascii="標楷體" w:eastAsia="標楷體" w:hAnsi="標楷體" w:hint="eastAsia"/>
          <w:spacing w:val="52"/>
          <w:sz w:val="32"/>
          <w:szCs w:val="32"/>
        </w:rPr>
      </w:pPr>
      <w:r w:rsidRPr="001E20E6">
        <w:rPr>
          <w:rFonts w:ascii="標楷體" w:eastAsia="標楷體" w:hAnsi="標楷體" w:hint="eastAsia"/>
          <w:spacing w:val="52"/>
          <w:sz w:val="32"/>
          <w:szCs w:val="32"/>
        </w:rPr>
        <w:t>附件二：</w:t>
      </w:r>
    </w:p>
    <w:p w:rsidR="00BD6DA4" w:rsidRPr="001E20E6" w:rsidRDefault="00BD6DA4" w:rsidP="00BD6DA4">
      <w:pPr>
        <w:jc w:val="center"/>
        <w:rPr>
          <w:rFonts w:ascii="標楷體" w:eastAsia="標楷體" w:hAnsi="標楷體" w:hint="eastAsia"/>
          <w:b/>
          <w:spacing w:val="52"/>
          <w:sz w:val="32"/>
          <w:szCs w:val="32"/>
        </w:rPr>
      </w:pPr>
      <w:r w:rsidRPr="001E20E6">
        <w:rPr>
          <w:rFonts w:ascii="標楷體" w:eastAsia="標楷體" w:hAnsi="標楷體" w:hint="eastAsia"/>
          <w:b/>
          <w:spacing w:val="52"/>
          <w:sz w:val="32"/>
          <w:szCs w:val="32"/>
        </w:rPr>
        <w:t>臺北市松山區民生國民小學</w:t>
      </w:r>
      <w:r>
        <w:rPr>
          <w:rFonts w:ascii="標楷體" w:eastAsia="標楷體" w:hAnsi="標楷體" w:hint="eastAsia"/>
          <w:b/>
          <w:spacing w:val="52"/>
          <w:sz w:val="32"/>
          <w:szCs w:val="32"/>
        </w:rPr>
        <w:t>11</w:t>
      </w:r>
      <w:r>
        <w:rPr>
          <w:rFonts w:ascii="標楷體" w:eastAsia="標楷體" w:hAnsi="標楷體" w:hint="eastAsia"/>
          <w:b/>
          <w:spacing w:val="52"/>
          <w:sz w:val="32"/>
          <w:szCs w:val="32"/>
        </w:rPr>
        <w:t>2</w:t>
      </w:r>
      <w:bookmarkStart w:id="0" w:name="_GoBack"/>
      <w:bookmarkEnd w:id="0"/>
      <w:r w:rsidRPr="001E20E6">
        <w:rPr>
          <w:rFonts w:ascii="標楷體" w:eastAsia="標楷體" w:hAnsi="標楷體" w:hint="eastAsia"/>
          <w:b/>
          <w:spacing w:val="52"/>
          <w:sz w:val="32"/>
          <w:szCs w:val="32"/>
        </w:rPr>
        <w:t>學年度</w:t>
      </w:r>
    </w:p>
    <w:p w:rsidR="00BD6DA4" w:rsidRPr="001E20E6" w:rsidRDefault="00BD6DA4" w:rsidP="00BD6DA4">
      <w:pPr>
        <w:jc w:val="center"/>
        <w:rPr>
          <w:rFonts w:ascii="標楷體" w:eastAsia="標楷體" w:hAnsi="標楷體" w:hint="eastAsia"/>
          <w:b/>
          <w:spacing w:val="52"/>
          <w:sz w:val="32"/>
          <w:szCs w:val="32"/>
        </w:rPr>
      </w:pPr>
      <w:r w:rsidRPr="001E20E6">
        <w:rPr>
          <w:rFonts w:ascii="標楷體" w:eastAsia="標楷體" w:hAnsi="標楷體" w:hint="eastAsia"/>
          <w:b/>
          <w:spacing w:val="52"/>
          <w:sz w:val="32"/>
          <w:szCs w:val="32"/>
        </w:rPr>
        <w:t>校內科學展覽會作品說明書封面</w:t>
      </w:r>
    </w:p>
    <w:p w:rsidR="00BD6DA4" w:rsidRPr="001E20E6" w:rsidRDefault="00BD6DA4" w:rsidP="00BD6DA4">
      <w:pPr>
        <w:spacing w:before="720" w:line="440" w:lineRule="exact"/>
        <w:rPr>
          <w:rFonts w:ascii="標楷體" w:eastAsia="標楷體" w:hAnsi="標楷體" w:hint="eastAsia"/>
          <w:b/>
          <w:sz w:val="32"/>
          <w:szCs w:val="32"/>
        </w:rPr>
      </w:pPr>
      <w:r w:rsidRPr="001E20E6">
        <w:rPr>
          <w:rFonts w:ascii="標楷體" w:eastAsia="標楷體" w:hAnsi="標楷體" w:hint="eastAsia"/>
          <w:b/>
          <w:sz w:val="32"/>
          <w:szCs w:val="32"/>
        </w:rPr>
        <w:t>科　　別：</w:t>
      </w:r>
      <w:proofErr w:type="gramStart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proofErr w:type="gramEnd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例：數學科</w:t>
      </w:r>
      <w:proofErr w:type="gramStart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  <w:proofErr w:type="gramEnd"/>
    </w:p>
    <w:p w:rsidR="00BD6DA4" w:rsidRPr="001E20E6" w:rsidRDefault="00BD6DA4" w:rsidP="00BD6DA4">
      <w:pPr>
        <w:spacing w:before="1680" w:line="340" w:lineRule="exact"/>
        <w:rPr>
          <w:rFonts w:ascii="標楷體" w:eastAsia="標楷體" w:hAnsi="標楷體" w:hint="eastAsia"/>
          <w:b/>
          <w:sz w:val="32"/>
          <w:szCs w:val="32"/>
        </w:rPr>
      </w:pPr>
      <w:r w:rsidRPr="001E20E6">
        <w:rPr>
          <w:rFonts w:ascii="標楷體" w:eastAsia="標楷體" w:hAnsi="標楷體" w:hint="eastAsia"/>
          <w:b/>
          <w:sz w:val="32"/>
          <w:szCs w:val="32"/>
        </w:rPr>
        <w:t>組　　別：</w:t>
      </w:r>
      <w:proofErr w:type="gramStart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proofErr w:type="gramEnd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例：四年級</w:t>
      </w:r>
      <w:proofErr w:type="gramStart"/>
      <w:r w:rsidRPr="001E20E6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  <w:proofErr w:type="gramEnd"/>
    </w:p>
    <w:p w:rsidR="00BD6DA4" w:rsidRPr="001E20E6" w:rsidRDefault="00BD6DA4" w:rsidP="00BD6DA4">
      <w:pPr>
        <w:spacing w:before="1680" w:line="340" w:lineRule="exact"/>
        <w:rPr>
          <w:rFonts w:ascii="標楷體" w:eastAsia="標楷體" w:hAnsi="標楷體"/>
          <w:b/>
          <w:sz w:val="32"/>
          <w:szCs w:val="32"/>
        </w:rPr>
      </w:pPr>
      <w:r w:rsidRPr="001E20E6">
        <w:rPr>
          <w:rFonts w:ascii="標楷體" w:eastAsia="標楷體" w:hAnsi="標楷體" w:hint="eastAsia"/>
          <w:b/>
          <w:sz w:val="32"/>
          <w:szCs w:val="32"/>
        </w:rPr>
        <w:t>作品名稱：</w:t>
      </w:r>
    </w:p>
    <w:p w:rsidR="00BD6DA4" w:rsidRPr="001E20E6" w:rsidRDefault="00BD6DA4" w:rsidP="00BD6DA4">
      <w:pPr>
        <w:spacing w:line="12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1E20E6">
        <w:rPr>
          <w:rFonts w:ascii="標楷體" w:eastAsia="標楷體" w:hAnsi="標楷體" w:hint="eastAsia"/>
          <w:b/>
          <w:sz w:val="32"/>
          <w:szCs w:val="32"/>
        </w:rPr>
        <w:t>關 鍵 詞：</w:t>
      </w:r>
      <w:r w:rsidRPr="001E20E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</w:t>
      </w:r>
      <w:r w:rsidRPr="001E20E6">
        <w:rPr>
          <w:rFonts w:ascii="標楷體" w:eastAsia="標楷體" w:hAnsi="標楷體" w:hint="eastAsia"/>
          <w:b/>
          <w:sz w:val="32"/>
          <w:szCs w:val="32"/>
        </w:rPr>
        <w:t>、</w:t>
      </w:r>
      <w:r w:rsidRPr="001E20E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</w:t>
      </w:r>
      <w:r w:rsidRPr="001E20E6">
        <w:rPr>
          <w:rFonts w:ascii="標楷體" w:eastAsia="標楷體" w:hAnsi="標楷體" w:hint="eastAsia"/>
          <w:b/>
          <w:sz w:val="32"/>
          <w:szCs w:val="32"/>
        </w:rPr>
        <w:t>、</w:t>
      </w:r>
      <w:r w:rsidRPr="001E20E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</w:t>
      </w:r>
      <w:r w:rsidRPr="001E20E6">
        <w:rPr>
          <w:rFonts w:ascii="標楷體" w:eastAsia="標楷體" w:hAnsi="標楷體" w:hint="eastAsia"/>
          <w:b/>
          <w:sz w:val="32"/>
          <w:szCs w:val="32"/>
        </w:rPr>
        <w:t>（最多三個）</w:t>
      </w:r>
    </w:p>
    <w:p w:rsidR="00BD6DA4" w:rsidRPr="00CD2436" w:rsidRDefault="00BD6DA4" w:rsidP="00BD6DA4">
      <w:pPr>
        <w:spacing w:line="1200" w:lineRule="exact"/>
        <w:jc w:val="both"/>
        <w:rPr>
          <w:rFonts w:ascii="標楷體" w:eastAsia="標楷體" w:hAnsi="標楷體" w:hint="eastAsia"/>
          <w:b/>
          <w:sz w:val="36"/>
        </w:rPr>
      </w:pPr>
      <w:r w:rsidRPr="001E20E6">
        <w:rPr>
          <w:rFonts w:ascii="標楷體" w:eastAsia="標楷體" w:hAnsi="標楷體" w:hint="eastAsia"/>
          <w:b/>
          <w:sz w:val="32"/>
          <w:szCs w:val="32"/>
        </w:rPr>
        <w:t>編    號：</w:t>
      </w:r>
      <w:r w:rsidRPr="001E20E6">
        <w:rPr>
          <w:rFonts w:ascii="標楷體" w:eastAsia="標楷體" w:hAnsi="標楷體" w:hint="eastAsia"/>
          <w:b/>
          <w:sz w:val="32"/>
          <w:szCs w:val="32"/>
          <w:u w:val="single"/>
        </w:rPr>
        <w:t>（免填）</w:t>
      </w:r>
      <w:r w:rsidRPr="00DA36F4">
        <w:rPr>
          <w:rFonts w:ascii="標楷體" w:eastAsia="標楷體" w:hAnsi="標楷體" w:hint="eastAsia"/>
          <w:b/>
          <w:color w:val="FF0000"/>
          <w:sz w:val="20"/>
        </w:rPr>
        <w:t>※</w:t>
      </w:r>
      <w:r w:rsidRPr="00CD2436">
        <w:rPr>
          <w:rFonts w:ascii="標楷體" w:eastAsia="標楷體" w:hAnsi="標楷體" w:hint="eastAsia"/>
          <w:b/>
          <w:color w:val="FF0000"/>
          <w:sz w:val="20"/>
        </w:rPr>
        <w:t>直接下載，請於送件時將此字樣刪除</w:t>
      </w:r>
    </w:p>
    <w:p w:rsidR="00BD6DA4" w:rsidRPr="00CD2436" w:rsidRDefault="00BD6DA4" w:rsidP="00BD6DA4">
      <w:pPr>
        <w:spacing w:line="1200" w:lineRule="exact"/>
        <w:jc w:val="both"/>
        <w:rPr>
          <w:rFonts w:ascii="標楷體" w:eastAsia="標楷體" w:hAnsi="標楷體" w:hint="eastAsia"/>
          <w:b/>
          <w:sz w:val="36"/>
        </w:rPr>
      </w:pPr>
    </w:p>
    <w:p w:rsidR="00BD6DA4" w:rsidRPr="00CD2436" w:rsidRDefault="00BD6DA4" w:rsidP="00BD6DA4">
      <w:pPr>
        <w:spacing w:line="360" w:lineRule="exact"/>
        <w:jc w:val="both"/>
        <w:rPr>
          <w:rFonts w:ascii="標楷體" w:eastAsia="標楷體" w:hAnsi="標楷體" w:hint="eastAsia"/>
          <w:b/>
          <w:sz w:val="28"/>
        </w:rPr>
      </w:pPr>
      <w:r w:rsidRPr="00CD2436">
        <w:rPr>
          <w:rFonts w:ascii="標楷體" w:eastAsia="標楷體" w:hAnsi="標楷體" w:hint="eastAsia"/>
          <w:b/>
          <w:sz w:val="28"/>
        </w:rPr>
        <w:t>製作說明：</w:t>
      </w:r>
    </w:p>
    <w:p w:rsidR="00BD6DA4" w:rsidRPr="00CD2436" w:rsidRDefault="00BD6DA4" w:rsidP="00BD6DA4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說明書封面僅寫科別、組別、作品名稱及關鍵詞。</w:t>
      </w:r>
    </w:p>
    <w:p w:rsidR="00BD6DA4" w:rsidRPr="00CD2436" w:rsidRDefault="00BD6DA4" w:rsidP="00BD6DA4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編號由教務處統一編列。</w:t>
      </w:r>
    </w:p>
    <w:p w:rsidR="00BD6DA4" w:rsidRPr="00CD2436" w:rsidRDefault="00BD6DA4" w:rsidP="00BD6DA4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CD2436">
        <w:rPr>
          <w:rFonts w:ascii="標楷體" w:eastAsia="標楷體" w:hAnsi="標楷體" w:hint="eastAsia"/>
          <w:sz w:val="28"/>
        </w:rPr>
        <w:t>封面編排由參展作者自行設計。</w:t>
      </w:r>
    </w:p>
    <w:p w:rsidR="00BD6DA4" w:rsidRPr="00CD2436" w:rsidRDefault="00BD6DA4" w:rsidP="00BD6DA4">
      <w:pPr>
        <w:rPr>
          <w:rFonts w:ascii="標楷體" w:eastAsia="標楷體" w:hAnsi="標楷體" w:hint="eastAsia"/>
        </w:rPr>
      </w:pPr>
    </w:p>
    <w:p w:rsidR="00FD4F81" w:rsidRPr="00BD6DA4" w:rsidRDefault="00FD4F81"/>
    <w:sectPr w:rsidR="00FD4F81" w:rsidRPr="00BD6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133A"/>
    <w:multiLevelType w:val="hybridMultilevel"/>
    <w:tmpl w:val="EB362A32"/>
    <w:lvl w:ilvl="0" w:tplc="21EEFDC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A4"/>
    <w:rsid w:val="00BD6DA4"/>
    <w:rsid w:val="00BE4841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7EF2-1DB5-4685-89C8-2EAADC37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陳怡君</cp:lastModifiedBy>
  <cp:revision>1</cp:revision>
  <dcterms:created xsi:type="dcterms:W3CDTF">2023-09-07T03:29:00Z</dcterms:created>
  <dcterms:modified xsi:type="dcterms:W3CDTF">2023-09-07T03:30:00Z</dcterms:modified>
</cp:coreProperties>
</file>